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6C2" w:rsidRPr="00BC76C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C76C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МИХАЙЛОВСКОГО </w:t>
      </w:r>
    </w:p>
    <w:p w:rsidR="00504270" w:rsidRPr="00BC76C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BC76C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</w:t>
      </w:r>
      <w:r w:rsidR="00BC76C2" w:rsidRPr="00BC76C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BC76C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РАЙОНА 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BC76C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BC76C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504270" w:rsidRPr="006574B8" w:rsidRDefault="00D41A7D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20.12.2018   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E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с. Михайловка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156F7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E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1277-па</w:t>
      </w:r>
    </w:p>
    <w:p w:rsidR="00504270" w:rsidRPr="00BC76C2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320482" w:rsidRDefault="00204AFD" w:rsidP="0032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 w:rsidR="003204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бюджетных инвестициях в объект капитального </w:t>
      </w:r>
    </w:p>
    <w:p w:rsidR="00504270" w:rsidRPr="00504270" w:rsidRDefault="00320482" w:rsidP="0032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строительства муниципальной собственности Михайловского муниципального района «</w:t>
      </w:r>
      <w:r w:rsidRPr="003204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Сельский клуб в с. </w:t>
      </w:r>
      <w:proofErr w:type="gramStart"/>
      <w:r w:rsidRPr="003204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Первомайское</w:t>
      </w:r>
      <w:proofErr w:type="gramEnd"/>
      <w:r w:rsidRPr="003204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Михайловского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BC76C2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Cs w:val="20"/>
          <w:lang w:eastAsia="ru-RU"/>
        </w:rPr>
      </w:pPr>
    </w:p>
    <w:p w:rsidR="00504270" w:rsidRPr="00504270" w:rsidRDefault="00817D5F" w:rsidP="0034352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</w:t>
      </w:r>
      <w:r w:rsidR="00320482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администрации Михайловског</w:t>
      </w:r>
      <w:r w:rsidR="00BC76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муниципального от 03.07.2014 </w:t>
      </w:r>
      <w:r w:rsidR="00320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806-па «Об утверждении Порядка </w:t>
      </w:r>
      <w:r w:rsidR="00343525" w:rsidRPr="0034352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принятия решений о подготовке и реализации бюджетных инвестиций</w:t>
      </w:r>
      <w:r w:rsidR="003435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43525" w:rsidRPr="00343525">
        <w:rPr>
          <w:rFonts w:ascii="Times New Roman" w:eastAsia="Times New Roman" w:hAnsi="Times New Roman" w:cs="Times New Roman"/>
          <w:sz w:val="28"/>
          <w:szCs w:val="20"/>
          <w:lang w:eastAsia="ru-RU"/>
        </w:rPr>
        <w:t>в объекты капитального строительства муниципальной</w:t>
      </w:r>
      <w:r w:rsidR="003435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43525" w:rsidRPr="00343525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собственности Михайловского муниципального района и приобретение объектов недвижимого имущества в муниципальную собственность Михайловского муниципального района</w:t>
      </w:r>
      <w:r w:rsidR="00343525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320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Михайловского муниципального района 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31DF" w:rsidRPr="007E38F6" w:rsidRDefault="007E38F6" w:rsidP="007E3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gramStart"/>
      <w:r w:rsidR="00A22223" w:rsidRPr="007E38F6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Михайловского муниципального района в лице управления</w:t>
      </w:r>
      <w:r w:rsidR="00343525" w:rsidRPr="007E38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культуры и внутренней политики </w:t>
      </w:r>
      <w:r w:rsidR="00A22223" w:rsidRPr="007E38F6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осуществить в 2018-2019 годах реализацию бюджетных инвестиций в объект капитального строительства</w:t>
      </w:r>
      <w:r w:rsidR="0058512A" w:rsidRPr="007E38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22223" w:rsidRPr="007E38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собственности Михайловского муниципального района «Сельский клуб в с. Первомайское Михайловского муниципального района» (далее </w:t>
      </w:r>
      <w:r w:rsidRPr="007E38F6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A22223" w:rsidRPr="007E38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объект):</w:t>
      </w:r>
      <w:proofErr w:type="gramEnd"/>
    </w:p>
    <w:p w:rsidR="00A22223" w:rsidRDefault="00A22223" w:rsidP="007E3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а) направление инвестирования: строительство;</w:t>
      </w:r>
    </w:p>
    <w:p w:rsidR="00A22223" w:rsidRDefault="00A22223" w:rsidP="007E3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б) предполагаемая мощность объекта</w:t>
      </w:r>
      <w:r w:rsidR="00FC6AF4">
        <w:rPr>
          <w:rFonts w:ascii="Times New Roman" w:eastAsia="Times New Roman" w:hAnsi="Times New Roman" w:cs="Times New Roman"/>
          <w:sz w:val="28"/>
          <w:szCs w:val="20"/>
          <w:lang w:eastAsia="ru-RU"/>
        </w:rPr>
        <w:t>: одноэтажное здание на 100 мест, площадь застройки – 328,0 м</w:t>
      </w:r>
      <w:proofErr w:type="gramStart"/>
      <w:r w:rsidR="00FC6AF4" w:rsidRPr="00FC6AF4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proofErr w:type="gramEnd"/>
      <w:r w:rsidR="00FC6AF4">
        <w:rPr>
          <w:rFonts w:ascii="Times New Roman" w:eastAsia="Times New Roman" w:hAnsi="Times New Roman" w:cs="Times New Roman"/>
          <w:sz w:val="28"/>
          <w:szCs w:val="20"/>
          <w:lang w:eastAsia="ru-RU"/>
        </w:rPr>
        <w:t>, общая площадь 313,3 м</w:t>
      </w:r>
      <w:r w:rsidR="00FC6AF4" w:rsidRPr="00FC6AF4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="00FC6AF4">
        <w:rPr>
          <w:rFonts w:ascii="Times New Roman" w:eastAsia="Times New Roman" w:hAnsi="Times New Roman" w:cs="Times New Roman"/>
          <w:sz w:val="28"/>
          <w:szCs w:val="20"/>
          <w:lang w:eastAsia="ru-RU"/>
        </w:rPr>
        <w:t>, объем – 2980,0 м</w:t>
      </w:r>
      <w:r w:rsidR="00FC6AF4" w:rsidRPr="00FC6AF4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3</w:t>
      </w:r>
      <w:r w:rsidR="00FC6AF4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713F05" w:rsidRDefault="00FC6AF4" w:rsidP="007E3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713F05" w:rsidSect="00713F05">
          <w:headerReference w:type="default" r:id="rId9"/>
          <w:pgSz w:w="11906" w:h="16838"/>
          <w:pgMar w:top="284" w:right="851" w:bottom="1134" w:left="1701" w:header="284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предполагаемая стоимость объекта: </w:t>
      </w:r>
      <w:r w:rsidR="00713F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34122,74 млн. руб., в том числе: </w:t>
      </w:r>
    </w:p>
    <w:p w:rsidR="00713F05" w:rsidRDefault="00FC6AF4" w:rsidP="007E3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6AF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33748</w:t>
      </w:r>
      <w:r w:rsidR="00713F0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FC6AF4">
        <w:rPr>
          <w:rFonts w:ascii="Times New Roman" w:eastAsia="Times New Roman" w:hAnsi="Times New Roman" w:cs="Times New Roman"/>
          <w:sz w:val="28"/>
          <w:szCs w:val="20"/>
          <w:lang w:eastAsia="ru-RU"/>
        </w:rPr>
        <w:t>74</w:t>
      </w:r>
      <w:r w:rsidR="00713F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средства федерального бюджета, 0,</w:t>
      </w:r>
      <w:r w:rsidRPr="00FC6AF4">
        <w:rPr>
          <w:rFonts w:ascii="Times New Roman" w:eastAsia="Times New Roman" w:hAnsi="Times New Roman" w:cs="Times New Roman"/>
          <w:sz w:val="28"/>
          <w:szCs w:val="20"/>
          <w:lang w:eastAsia="ru-RU"/>
        </w:rPr>
        <w:t>374</w:t>
      </w:r>
      <w:r w:rsidR="00713F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млн. руб. - средства местного бюджета;</w:t>
      </w:r>
    </w:p>
    <w:p w:rsidR="00713F05" w:rsidRDefault="00713F05" w:rsidP="007E3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общий объем инвестиций: 34122,74 млн. руб., в том числе: </w:t>
      </w:r>
      <w:r w:rsidRPr="00FC6AF4">
        <w:rPr>
          <w:rFonts w:ascii="Times New Roman" w:eastAsia="Times New Roman" w:hAnsi="Times New Roman" w:cs="Times New Roman"/>
          <w:sz w:val="28"/>
          <w:szCs w:val="20"/>
          <w:lang w:eastAsia="ru-RU"/>
        </w:rPr>
        <w:t>33748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FC6AF4">
        <w:rPr>
          <w:rFonts w:ascii="Times New Roman" w:eastAsia="Times New Roman" w:hAnsi="Times New Roman" w:cs="Times New Roman"/>
          <w:sz w:val="28"/>
          <w:szCs w:val="20"/>
          <w:lang w:eastAsia="ru-RU"/>
        </w:rPr>
        <w:t>74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средства федерального бюджета, 0,</w:t>
      </w:r>
      <w:r w:rsidRPr="00FC6AF4">
        <w:rPr>
          <w:rFonts w:ascii="Times New Roman" w:eastAsia="Times New Roman" w:hAnsi="Times New Roman" w:cs="Times New Roman"/>
          <w:sz w:val="28"/>
          <w:szCs w:val="20"/>
          <w:lang w:eastAsia="ru-RU"/>
        </w:rPr>
        <w:t>374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млн. руб. - средства местного бюджета;</w:t>
      </w:r>
    </w:p>
    <w:p w:rsidR="00713F05" w:rsidRDefault="00713F05" w:rsidP="007E3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д) предполагаемый срок ввода объекта в эксплуатацию: декабрь 2019 года.</w:t>
      </w:r>
    </w:p>
    <w:p w:rsidR="00504270" w:rsidRDefault="0058512A" w:rsidP="007E3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Хачатрян</w:t>
      </w:r>
      <w:proofErr w:type="spellEnd"/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235C7" w:rsidRPr="005235C7" w:rsidRDefault="0058512A" w:rsidP="007E3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  <w:r w:rsidR="003204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04270" w:rsidRDefault="005235C7" w:rsidP="007E38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за исполнением настоящего постановления оставляю за собой.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713F05">
      <w:pgSz w:w="11906" w:h="16838"/>
      <w:pgMar w:top="1134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FE7" w:rsidRDefault="00D05FE7" w:rsidP="00A156F7">
      <w:pPr>
        <w:spacing w:after="0" w:line="240" w:lineRule="auto"/>
      </w:pPr>
      <w:r>
        <w:separator/>
      </w:r>
    </w:p>
  </w:endnote>
  <w:endnote w:type="continuationSeparator" w:id="0">
    <w:p w:rsidR="00D05FE7" w:rsidRDefault="00D05FE7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FE7" w:rsidRDefault="00D05FE7" w:rsidP="00A156F7">
      <w:pPr>
        <w:spacing w:after="0" w:line="240" w:lineRule="auto"/>
      </w:pPr>
      <w:r>
        <w:separator/>
      </w:r>
    </w:p>
  </w:footnote>
  <w:footnote w:type="continuationSeparator" w:id="0">
    <w:p w:rsidR="00D05FE7" w:rsidRDefault="00D05FE7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1270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56F7" w:rsidRPr="00A156F7" w:rsidRDefault="00D05FE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7078"/>
    <w:multiLevelType w:val="hybridMultilevel"/>
    <w:tmpl w:val="38EACBDE"/>
    <w:lvl w:ilvl="0" w:tplc="BE54383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411DC"/>
    <w:rsid w:val="00141130"/>
    <w:rsid w:val="00184961"/>
    <w:rsid w:val="001A6571"/>
    <w:rsid w:val="00204AFD"/>
    <w:rsid w:val="002A359A"/>
    <w:rsid w:val="002C2BA3"/>
    <w:rsid w:val="002E30A1"/>
    <w:rsid w:val="00320482"/>
    <w:rsid w:val="00343525"/>
    <w:rsid w:val="004231DF"/>
    <w:rsid w:val="00450642"/>
    <w:rsid w:val="004E7EF1"/>
    <w:rsid w:val="004F5CDD"/>
    <w:rsid w:val="005011C8"/>
    <w:rsid w:val="00504270"/>
    <w:rsid w:val="005235C7"/>
    <w:rsid w:val="00523C49"/>
    <w:rsid w:val="0058512A"/>
    <w:rsid w:val="005B12D6"/>
    <w:rsid w:val="00617930"/>
    <w:rsid w:val="00651E62"/>
    <w:rsid w:val="006574B8"/>
    <w:rsid w:val="006D101D"/>
    <w:rsid w:val="006D17CF"/>
    <w:rsid w:val="00713F05"/>
    <w:rsid w:val="007E38F6"/>
    <w:rsid w:val="00817D5F"/>
    <w:rsid w:val="008554CB"/>
    <w:rsid w:val="009828C1"/>
    <w:rsid w:val="00A156F7"/>
    <w:rsid w:val="00A22223"/>
    <w:rsid w:val="00A24646"/>
    <w:rsid w:val="00A37B2F"/>
    <w:rsid w:val="00A73A22"/>
    <w:rsid w:val="00AB5CDE"/>
    <w:rsid w:val="00AD6E03"/>
    <w:rsid w:val="00B944C2"/>
    <w:rsid w:val="00BC76C2"/>
    <w:rsid w:val="00CD012F"/>
    <w:rsid w:val="00D05FE7"/>
    <w:rsid w:val="00D41A7D"/>
    <w:rsid w:val="00DC037A"/>
    <w:rsid w:val="00FC1B33"/>
    <w:rsid w:val="00FC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4</cp:revision>
  <cp:lastPrinted>2018-12-29T00:53:00Z</cp:lastPrinted>
  <dcterms:created xsi:type="dcterms:W3CDTF">2018-12-29T00:55:00Z</dcterms:created>
  <dcterms:modified xsi:type="dcterms:W3CDTF">2019-01-08T23:15:00Z</dcterms:modified>
</cp:coreProperties>
</file>